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03C1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januar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6666B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6666BF" w:rsidRPr="006666B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velika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EDC" w:rsidRDefault="00641EDC">
      <w:r>
        <w:separator/>
      </w:r>
    </w:p>
  </w:endnote>
  <w:endnote w:type="continuationSeparator" w:id="0">
    <w:p w:rsidR="00641EDC" w:rsidRDefault="0064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EDC" w:rsidRDefault="00641EDC">
      <w:r>
        <w:separator/>
      </w:r>
    </w:p>
  </w:footnote>
  <w:footnote w:type="continuationSeparator" w:id="0">
    <w:p w:rsidR="00641EDC" w:rsidRDefault="0064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A91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1EDC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4DAAC-ED5F-48B2-897F-67F0E82DE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2020-01-23T09:26:00Z</dcterms:created>
  <dcterms:modified xsi:type="dcterms:W3CDTF">2020-01-23T09:26:00Z</dcterms:modified>
</cp:coreProperties>
</file>